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3957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4fa1f4ac-a23b-40a9-b358-a2c621e11e6c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71c69c9-f8ba-40ed-b513-d1d0a2bb969c" w:id="2"/>
      <w:r>
        <w:rPr>
          <w:rFonts w:ascii="Times New Roman" w:hAnsi="Times New Roman"/>
          <w:b/>
          <w:i w:val="false"/>
          <w:color w:val="000000"/>
          <w:sz w:val="28"/>
        </w:rPr>
        <w:t>ГО "Южно-Сухокумск"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 им. Магомед-Герея Зульпукарова"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Хизриева Л.З.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Хукиятова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1955961)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5f65ef33-2d33-446f-958f-5e32cb3de0af" w:id="3"/>
      <w:r>
        <w:rPr>
          <w:rFonts w:ascii="Times New Roman" w:hAnsi="Times New Roman"/>
          <w:b/>
          <w:i w:val="false"/>
          <w:color w:val="000000"/>
          <w:sz w:val="28"/>
        </w:rPr>
        <w:t>Южно-Сухокумск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164aad7-7b72-4612-b183-ee0dede85b6a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395710" w:id="5"/>
    <w:p>
      <w:pPr>
        <w:sectPr>
          <w:pgSz w:w="11906" w:h="16383" w:orient="portrait"/>
        </w:sectPr>
      </w:pPr>
    </w:p>
    <w:bookmarkEnd w:id="5"/>
    <w:bookmarkEnd w:id="0"/>
    <w:bookmarkStart w:name="block-143957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2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3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УЧЕБНОГО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bookmarkStart w:name="block-14395711" w:id="10"/>
    <w:p>
      <w:pPr>
        <w:sectPr>
          <w:pgSz w:w="11906" w:h="16383" w:orient="portrait"/>
        </w:sectPr>
      </w:pPr>
    </w:p>
    <w:bookmarkEnd w:id="10"/>
    <w:bookmarkEnd w:id="6"/>
    <w:bookmarkStart w:name="block-1439571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Тождества и тождественные преобразования.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Неравенство, решение неравенства. Метод интервалов.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целых и дробно-рациональных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тригонометрических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Функция, способы задания функции. График функции.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-ой степени.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Тригонометрическая окружность, определение тригонометрических функций числового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Множество, операции над множествами. Диаграммы Эйлера―Венна.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Натуральные и целые числа. Признаки делимости целых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рациональным показателем. Свойства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Логарифм числа.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выражений, содержащих степени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Показательные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Логарифмические уравнения и неравенства.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и совокупности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Тригонометрические функции, их свойства и графики.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Показательная и логарифмическая функции, их свойства и графики.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решения уравнений и линейных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Непрерывные функции. Метод интервалов для решения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Первообразная. Таблица первообразных.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bookmarkStart w:name="block-14395715" w:id="13"/>
    <w:p>
      <w:pPr>
        <w:sectPr>
          <w:pgSz w:w="11906" w:h="16383" w:orient="portrait"/>
        </w:sectPr>
      </w:pPr>
    </w:p>
    <w:bookmarkEnd w:id="13"/>
    <w:bookmarkEnd w:id="11"/>
    <w:bookmarkStart w:name="block-14395716" w:id="1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bookmarkStart w:name="_Toc7339499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Ценности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5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решения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Задавать последовательности различными способами.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Множества и логика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определение, теорема, следствие, доказательство.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86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понятием: степень с рациональным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понятиями: логарифм числа, десятичные и натуральные логарифмы.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тригонометрических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реальные ситуации на языке алгебры, составлять выражения, уравнения, неравенства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b w:val="false"/>
          <w:i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 и графики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периодическая функция, промежутки монотонности функции,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Начала математического анализа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непрерывная функция;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производная функции; использовать геометрический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физический смысл производной для решения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первообразные элементарных функций; вычислять интеграл по формуле Ньютона–Лейбница.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bookmarkStart w:name="block-14395716" w:id="19"/>
    <w:p>
      <w:pPr>
        <w:sectPr>
          <w:pgSz w:w="11906" w:h="16383" w:orient="portrait"/>
        </w:sectPr>
      </w:pPr>
    </w:p>
    <w:bookmarkEnd w:id="19"/>
    <w:bookmarkEnd w:id="14"/>
    <w:bookmarkStart w:name="block-14395712" w:id="2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8"/>
        <w:gridCol w:w="3040"/>
        <w:gridCol w:w="1356"/>
        <w:gridCol w:w="2382"/>
        <w:gridCol w:w="2509"/>
        <w:gridCol w:w="3669"/>
      </w:tblGrid>
      <w:tr>
        <w:trPr>
          <w:trHeight w:val="300" w:hRule="atLeast"/>
          <w:trHeight w:val="144" w:hRule="atLeast"/>
        </w:trPr>
        <w:tc>
          <w:tcPr>
            <w:tcW w:w="4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95712" w:id="21"/>
    <w:p>
      <w:pPr>
        <w:sectPr>
          <w:pgSz w:w="16383" w:h="11906" w:orient="landscape"/>
        </w:sectPr>
      </w:pPr>
    </w:p>
    <w:bookmarkEnd w:id="21"/>
    <w:bookmarkEnd w:id="20"/>
    <w:bookmarkStart w:name="block-14395713" w:id="2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1"/>
        <w:gridCol w:w="3280"/>
        <w:gridCol w:w="1120"/>
        <w:gridCol w:w="2106"/>
        <w:gridCol w:w="2253"/>
        <w:gridCol w:w="1587"/>
        <w:gridCol w:w="2747"/>
      </w:tblGrid>
      <w:tr>
        <w:trPr>
          <w:trHeight w:val="300" w:hRule="atLeast"/>
          <w:trHeight w:val="144" w:hRule="atLeast"/>
        </w:trPr>
        <w:tc>
          <w:tcPr>
            <w:tcW w:w="3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95713" w:id="23"/>
    <w:p>
      <w:pPr>
        <w:sectPr>
          <w:pgSz w:w="16383" w:h="11906" w:orient="landscape"/>
        </w:sectPr>
      </w:pPr>
    </w:p>
    <w:bookmarkEnd w:id="23"/>
    <w:bookmarkEnd w:id="22"/>
    <w:bookmarkStart w:name="block-14395714" w:id="2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395714" w:id="25"/>
    <w:p>
      <w:pPr>
        <w:sectPr>
          <w:pgSz w:w="11906" w:h="16383" w:orient="portrait"/>
        </w:sectPr>
      </w:pPr>
    </w:p>
    <w:bookmarkEnd w:id="25"/>
    <w:bookmarkEnd w:id="2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